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13" w:rsidRDefault="00807213" w:rsidP="00807213">
      <w:pPr>
        <w:pStyle w:val="a5"/>
        <w:widowControl/>
        <w:spacing w:before="0" w:beforeAutospacing="0" w:after="0" w:afterAutospacing="0"/>
        <w:ind w:leftChars="-495" w:left="-1039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附件3</w:t>
      </w:r>
    </w:p>
    <w:p w:rsidR="00807213" w:rsidRDefault="00807213" w:rsidP="00807213">
      <w:pPr>
        <w:spacing w:line="560" w:lineRule="exact"/>
        <w:ind w:left="2240" w:hangingChars="700" w:hanging="2240"/>
        <w:jc w:val="center"/>
        <w:rPr>
          <w:rFonts w:ascii="黑体" w:eastAsia="黑体" w:hAnsi="黑体" w:cs="黑体"/>
          <w:sz w:val="44"/>
          <w:szCs w:val="44"/>
          <w:lang w:bidi="bo-CN"/>
        </w:rPr>
      </w:pPr>
      <w:bookmarkStart w:id="0" w:name="_GoBack"/>
      <w:r>
        <w:rPr>
          <w:rStyle w:val="UserStyle3"/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44"/>
          <w:szCs w:val="44"/>
          <w:lang w:bidi="bo-CN"/>
        </w:rPr>
        <w:t>威远县优化政务服务营商环境指标提升工作月报表</w:t>
      </w:r>
    </w:p>
    <w:bookmarkEnd w:id="0"/>
    <w:p w:rsidR="00807213" w:rsidRDefault="00807213" w:rsidP="00807213">
      <w:pPr>
        <w:pStyle w:val="a4"/>
        <w:ind w:left="840" w:hanging="420"/>
      </w:pPr>
    </w:p>
    <w:p w:rsidR="00807213" w:rsidRDefault="00807213" w:rsidP="00807213">
      <w:pPr>
        <w:rPr>
          <w:rFonts w:ascii="仿宋" w:eastAsia="仿宋" w:hAnsi="仿宋" w:cs="仿宋"/>
        </w:rPr>
      </w:pPr>
    </w:p>
    <w:p w:rsidR="00807213" w:rsidRDefault="00807213" w:rsidP="00807213">
      <w:pPr>
        <w:spacing w:line="320" w:lineRule="exac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 xml:space="preserve">填报单位（盖章）：               填报人：           分管领导（签字）：              联系电话：               </w:t>
      </w:r>
    </w:p>
    <w:tbl>
      <w:tblPr>
        <w:tblpPr w:leftFromText="180" w:rightFromText="180" w:vertAnchor="text" w:horzAnchor="page" w:tblpX="482" w:tblpY="302"/>
        <w:tblOverlap w:val="never"/>
        <w:tblW w:w="1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250"/>
        <w:gridCol w:w="4305"/>
        <w:gridCol w:w="3161"/>
        <w:gridCol w:w="1815"/>
        <w:gridCol w:w="1654"/>
        <w:gridCol w:w="992"/>
      </w:tblGrid>
      <w:tr w:rsidR="00807213" w:rsidTr="00C12BF2">
        <w:trPr>
          <w:trHeight w:hRule="exact" w:val="1087"/>
        </w:trPr>
        <w:tc>
          <w:tcPr>
            <w:tcW w:w="1830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政务服务指标</w:t>
            </w:r>
          </w:p>
        </w:tc>
        <w:tc>
          <w:tcPr>
            <w:tcW w:w="2250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涉及部门</w:t>
            </w:r>
          </w:p>
        </w:tc>
        <w:tc>
          <w:tcPr>
            <w:tcW w:w="4305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工作完成情况（取得成效）</w:t>
            </w:r>
          </w:p>
        </w:tc>
        <w:tc>
          <w:tcPr>
            <w:tcW w:w="3161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特色亮点（相关材料可另附）</w:t>
            </w:r>
          </w:p>
        </w:tc>
        <w:tc>
          <w:tcPr>
            <w:tcW w:w="1815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</w:t>
            </w:r>
          </w:p>
        </w:tc>
        <w:tc>
          <w:tcPr>
            <w:tcW w:w="1654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下一步打算</w:t>
            </w:r>
          </w:p>
        </w:tc>
        <w:tc>
          <w:tcPr>
            <w:tcW w:w="992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07213" w:rsidTr="00C12BF2">
        <w:trPr>
          <w:trHeight w:hRule="exact" w:val="2387"/>
        </w:trPr>
        <w:tc>
          <w:tcPr>
            <w:tcW w:w="1830" w:type="dxa"/>
            <w:vAlign w:val="center"/>
          </w:tcPr>
          <w:p w:rsidR="00807213" w:rsidRDefault="00807213" w:rsidP="00C12BF2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政务服务效能</w:t>
            </w:r>
          </w:p>
          <w:p w:rsidR="00807213" w:rsidRDefault="00807213" w:rsidP="00C12BF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50" w:type="dxa"/>
            <w:vAlign w:val="center"/>
          </w:tcPr>
          <w:p w:rsidR="00807213" w:rsidRDefault="00807213" w:rsidP="00C12BF2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县行政审批局、县市场监管局、县司法局、县级各有关部门</w:t>
            </w:r>
          </w:p>
        </w:tc>
        <w:tc>
          <w:tcPr>
            <w:tcW w:w="4305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</w:pPr>
          </w:p>
          <w:p w:rsidR="00807213" w:rsidRDefault="00807213" w:rsidP="00C12BF2">
            <w:pPr>
              <w:pStyle w:val="a4"/>
              <w:spacing w:line="320" w:lineRule="exact"/>
              <w:ind w:left="840" w:hanging="420"/>
            </w:pPr>
          </w:p>
          <w:p w:rsidR="00807213" w:rsidRDefault="00807213" w:rsidP="00C12BF2">
            <w:pPr>
              <w:spacing w:line="320" w:lineRule="exact"/>
            </w:pPr>
          </w:p>
          <w:p w:rsidR="00807213" w:rsidRDefault="00807213" w:rsidP="00C12BF2">
            <w:pPr>
              <w:pStyle w:val="a4"/>
              <w:spacing w:line="320" w:lineRule="exact"/>
              <w:ind w:left="840" w:hanging="420"/>
            </w:pPr>
          </w:p>
          <w:p w:rsidR="00807213" w:rsidRDefault="00807213" w:rsidP="00C12BF2">
            <w:pPr>
              <w:spacing w:line="320" w:lineRule="exact"/>
            </w:pPr>
          </w:p>
          <w:p w:rsidR="00807213" w:rsidRDefault="00807213" w:rsidP="00C12BF2">
            <w:pPr>
              <w:pStyle w:val="a4"/>
              <w:spacing w:line="320" w:lineRule="exact"/>
              <w:ind w:left="840" w:hanging="420"/>
            </w:pPr>
          </w:p>
          <w:p w:rsidR="00807213" w:rsidRDefault="00807213" w:rsidP="00C12BF2">
            <w:pPr>
              <w:spacing w:line="320" w:lineRule="exact"/>
            </w:pPr>
          </w:p>
        </w:tc>
        <w:tc>
          <w:tcPr>
            <w:tcW w:w="3161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7213" w:rsidTr="00C12BF2">
        <w:trPr>
          <w:trHeight w:hRule="exact" w:val="2387"/>
        </w:trPr>
        <w:tc>
          <w:tcPr>
            <w:tcW w:w="1830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政务服务办理设施载体</w:t>
            </w:r>
          </w:p>
        </w:tc>
        <w:tc>
          <w:tcPr>
            <w:tcW w:w="2250" w:type="dxa"/>
            <w:vAlign w:val="center"/>
          </w:tcPr>
          <w:p w:rsidR="00807213" w:rsidRDefault="00807213" w:rsidP="00C12BF2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县行政审批局、入驻行政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审批局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各窗口单位、政务服务分中心、各镇便民服务中心</w:t>
            </w:r>
          </w:p>
        </w:tc>
        <w:tc>
          <w:tcPr>
            <w:tcW w:w="4305" w:type="dxa"/>
            <w:vAlign w:val="center"/>
          </w:tcPr>
          <w:p w:rsidR="00807213" w:rsidRDefault="00807213" w:rsidP="00C12BF2">
            <w:pPr>
              <w:spacing w:line="320" w:lineRule="exact"/>
            </w:pPr>
          </w:p>
        </w:tc>
        <w:tc>
          <w:tcPr>
            <w:tcW w:w="3161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7213" w:rsidTr="00C12BF2">
        <w:trPr>
          <w:trHeight w:hRule="exact" w:val="2387"/>
        </w:trPr>
        <w:tc>
          <w:tcPr>
            <w:tcW w:w="1830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政务服务便利度</w:t>
            </w:r>
          </w:p>
        </w:tc>
        <w:tc>
          <w:tcPr>
            <w:tcW w:w="2250" w:type="dxa"/>
            <w:vAlign w:val="center"/>
          </w:tcPr>
          <w:p w:rsidR="00807213" w:rsidRDefault="00807213" w:rsidP="00C12BF2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县行政审批局、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县卫健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局、县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人社局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、县民政局、县自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局、县公安局、县退役军人局、重点“一件事一次办”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相关相关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配合部门。</w:t>
            </w:r>
          </w:p>
        </w:tc>
        <w:tc>
          <w:tcPr>
            <w:tcW w:w="4305" w:type="dxa"/>
            <w:vAlign w:val="center"/>
          </w:tcPr>
          <w:p w:rsidR="00807213" w:rsidRDefault="00807213" w:rsidP="00C12BF2">
            <w:pPr>
              <w:spacing w:line="320" w:lineRule="exact"/>
            </w:pPr>
          </w:p>
        </w:tc>
        <w:tc>
          <w:tcPr>
            <w:tcW w:w="3161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7213" w:rsidTr="00C12BF2">
        <w:trPr>
          <w:trHeight w:hRule="exact" w:val="2387"/>
        </w:trPr>
        <w:tc>
          <w:tcPr>
            <w:tcW w:w="1830" w:type="dxa"/>
            <w:vAlign w:val="center"/>
          </w:tcPr>
          <w:p w:rsidR="00807213" w:rsidRDefault="00807213" w:rsidP="00C12BF2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0"/>
                <w:szCs w:val="20"/>
              </w:rPr>
              <w:t>改革创新与服务</w:t>
            </w:r>
          </w:p>
          <w:p w:rsidR="00807213" w:rsidRDefault="00807213" w:rsidP="00C12BF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50" w:type="dxa"/>
            <w:vAlign w:val="center"/>
          </w:tcPr>
          <w:p w:rsidR="00807213" w:rsidRDefault="00807213" w:rsidP="00C12BF2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县税务局、县委政法委、县民政局、县行政审批局、县级各有关部门、各镇便民服务中心</w:t>
            </w:r>
          </w:p>
        </w:tc>
        <w:tc>
          <w:tcPr>
            <w:tcW w:w="4305" w:type="dxa"/>
            <w:vAlign w:val="center"/>
          </w:tcPr>
          <w:p w:rsidR="00807213" w:rsidRDefault="00807213" w:rsidP="00C12BF2">
            <w:pPr>
              <w:spacing w:line="320" w:lineRule="exact"/>
            </w:pPr>
          </w:p>
        </w:tc>
        <w:tc>
          <w:tcPr>
            <w:tcW w:w="3161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213" w:rsidRDefault="00807213" w:rsidP="00C12BF2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07213" w:rsidRDefault="00807213" w:rsidP="00807213">
      <w:pPr>
        <w:spacing w:line="320" w:lineRule="exact"/>
      </w:pPr>
    </w:p>
    <w:p w:rsidR="00807213" w:rsidRDefault="00807213" w:rsidP="00807213">
      <w:pPr>
        <w:spacing w:line="320" w:lineRule="exact"/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涉及部门按照“附件</w:t>
      </w:r>
      <w:r>
        <w:rPr>
          <w:rFonts w:hint="eastAsia"/>
        </w:rPr>
        <w:t>2</w:t>
      </w:r>
      <w:r>
        <w:rPr>
          <w:rFonts w:hint="eastAsia"/>
        </w:rPr>
        <w:t>”中对应的“短板、弱项”开展问题整改，填报相关工作情况。</w:t>
      </w:r>
    </w:p>
    <w:p w:rsidR="007B530F" w:rsidRPr="00807213" w:rsidRDefault="00807213" w:rsidP="00807213">
      <w:pPr>
        <w:spacing w:line="320" w:lineRule="exact"/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联系人：</w:t>
      </w:r>
      <w:proofErr w:type="gramStart"/>
      <w:r>
        <w:rPr>
          <w:rFonts w:hint="eastAsia"/>
        </w:rPr>
        <w:t>姜高文</w:t>
      </w:r>
      <w:proofErr w:type="gramEnd"/>
      <w:r>
        <w:rPr>
          <w:rFonts w:hint="eastAsia"/>
        </w:rPr>
        <w:t>；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rPr>
          <w:rFonts w:hint="eastAsia"/>
        </w:rPr>
        <w:t>15828817867</w:t>
      </w:r>
      <w:r>
        <w:rPr>
          <w:rFonts w:hint="eastAsia"/>
        </w:rPr>
        <w:t>；</w:t>
      </w:r>
      <w:r>
        <w:rPr>
          <w:rFonts w:hint="eastAsia"/>
        </w:rPr>
        <w:t xml:space="preserve">           </w:t>
      </w:r>
      <w:r>
        <w:rPr>
          <w:rFonts w:hint="eastAsia"/>
        </w:rPr>
        <w:t>邮箱：</w:t>
      </w:r>
      <w:hyperlink r:id="rId5" w:history="1">
        <w:r w:rsidRPr="008E7823">
          <w:rPr>
            <w:rStyle w:val="a6"/>
            <w:rFonts w:hint="eastAsia"/>
          </w:rPr>
          <w:t>1102643096@qq.com</w:t>
        </w:r>
      </w:hyperlink>
    </w:p>
    <w:sectPr w:rsidR="007B530F" w:rsidRPr="00807213" w:rsidSect="008072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13"/>
    <w:rsid w:val="00807213"/>
    <w:rsid w:val="00C97566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72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"/>
    <w:next w:val="a"/>
    <w:qFormat/>
    <w:rsid w:val="00807213"/>
    <w:pPr>
      <w:ind w:leftChars="200" w:left="200" w:hangingChars="200" w:hanging="200"/>
    </w:pPr>
    <w:rPr>
      <w:rFonts w:ascii="Times New Roman" w:hAnsi="Times New Roman"/>
    </w:rPr>
  </w:style>
  <w:style w:type="paragraph" w:styleId="a5">
    <w:name w:val="Normal (Web)"/>
    <w:basedOn w:val="a"/>
    <w:qFormat/>
    <w:rsid w:val="0080721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UserStyle3">
    <w:name w:val="UserStyle_3"/>
    <w:qFormat/>
    <w:rsid w:val="00807213"/>
    <w:rPr>
      <w:rFonts w:ascii="Times New Roman" w:eastAsia="宋体" w:hAnsi="Times New Roman" w:cs="Times New Roman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807213"/>
  </w:style>
  <w:style w:type="character" w:customStyle="1" w:styleId="Char">
    <w:name w:val="称呼 Char"/>
    <w:basedOn w:val="a1"/>
    <w:link w:val="a0"/>
    <w:uiPriority w:val="99"/>
    <w:semiHidden/>
    <w:rsid w:val="00807213"/>
    <w:rPr>
      <w:rFonts w:ascii="Calibri" w:eastAsia="宋体" w:hAnsi="Calibri" w:cs="Times New Roman"/>
      <w:szCs w:val="24"/>
    </w:rPr>
  </w:style>
  <w:style w:type="character" w:styleId="a6">
    <w:name w:val="Hyperlink"/>
    <w:basedOn w:val="a1"/>
    <w:uiPriority w:val="99"/>
    <w:unhideWhenUsed/>
    <w:rsid w:val="00807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72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"/>
    <w:next w:val="a"/>
    <w:qFormat/>
    <w:rsid w:val="00807213"/>
    <w:pPr>
      <w:ind w:leftChars="200" w:left="200" w:hangingChars="200" w:hanging="200"/>
    </w:pPr>
    <w:rPr>
      <w:rFonts w:ascii="Times New Roman" w:hAnsi="Times New Roman"/>
    </w:rPr>
  </w:style>
  <w:style w:type="paragraph" w:styleId="a5">
    <w:name w:val="Normal (Web)"/>
    <w:basedOn w:val="a"/>
    <w:qFormat/>
    <w:rsid w:val="0080721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UserStyle3">
    <w:name w:val="UserStyle_3"/>
    <w:qFormat/>
    <w:rsid w:val="00807213"/>
    <w:rPr>
      <w:rFonts w:ascii="Times New Roman" w:eastAsia="宋体" w:hAnsi="Times New Roman" w:cs="Times New Roman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807213"/>
  </w:style>
  <w:style w:type="character" w:customStyle="1" w:styleId="Char">
    <w:name w:val="称呼 Char"/>
    <w:basedOn w:val="a1"/>
    <w:link w:val="a0"/>
    <w:uiPriority w:val="99"/>
    <w:semiHidden/>
    <w:rsid w:val="00807213"/>
    <w:rPr>
      <w:rFonts w:ascii="Calibri" w:eastAsia="宋体" w:hAnsi="Calibri" w:cs="Times New Roman"/>
      <w:szCs w:val="24"/>
    </w:rPr>
  </w:style>
  <w:style w:type="character" w:styleId="a6">
    <w:name w:val="Hyperlink"/>
    <w:basedOn w:val="a1"/>
    <w:uiPriority w:val="99"/>
    <w:unhideWhenUsed/>
    <w:rsid w:val="00807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10264309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2022-11-22T03:06:00Z</dcterms:created>
  <dcterms:modified xsi:type="dcterms:W3CDTF">2022-11-22T03:08:00Z</dcterms:modified>
</cp:coreProperties>
</file>